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58A" w:rsidRDefault="00A3058A" w:rsidP="00A3058A">
      <w:pPr>
        <w:widowControl/>
        <w:shd w:val="clear" w:color="auto" w:fill="FFFFFF"/>
        <w:spacing w:after="300" w:line="560" w:lineRule="exact"/>
        <w:ind w:left="75"/>
        <w:jc w:val="center"/>
        <w:outlineLvl w:val="2"/>
        <w:rPr>
          <w:rFonts w:ascii="仿宋_GB2312" w:eastAsia="仿宋_GB2312" w:hAnsi="Verdana" w:cs="宋体" w:hint="eastAsia"/>
          <w:b/>
          <w:bCs/>
          <w:kern w:val="0"/>
          <w:sz w:val="44"/>
          <w:szCs w:val="44"/>
        </w:rPr>
      </w:pPr>
      <w:r w:rsidRPr="00A3058A">
        <w:rPr>
          <w:rFonts w:ascii="仿宋_GB2312" w:eastAsia="仿宋_GB2312" w:hAnsi="Verdana" w:cs="宋体" w:hint="eastAsia"/>
          <w:b/>
          <w:bCs/>
          <w:kern w:val="0"/>
          <w:sz w:val="44"/>
          <w:szCs w:val="44"/>
        </w:rPr>
        <w:t>关于开展学校2018年优秀二级网站评比</w:t>
      </w:r>
    </w:p>
    <w:p w:rsidR="00A3058A" w:rsidRPr="00A3058A" w:rsidRDefault="00A3058A" w:rsidP="00A3058A">
      <w:pPr>
        <w:widowControl/>
        <w:shd w:val="clear" w:color="auto" w:fill="FFFFFF"/>
        <w:spacing w:after="300" w:line="560" w:lineRule="exact"/>
        <w:ind w:left="75"/>
        <w:jc w:val="center"/>
        <w:outlineLvl w:val="2"/>
        <w:rPr>
          <w:rFonts w:ascii="仿宋_GB2312" w:eastAsia="仿宋_GB2312" w:hAnsi="Verdana" w:cs="宋体" w:hint="eastAsia"/>
          <w:b/>
          <w:bCs/>
          <w:kern w:val="0"/>
          <w:sz w:val="44"/>
          <w:szCs w:val="44"/>
        </w:rPr>
      </w:pPr>
      <w:r w:rsidRPr="00A3058A">
        <w:rPr>
          <w:rFonts w:ascii="仿宋_GB2312" w:eastAsia="仿宋_GB2312" w:hAnsi="Verdana" w:cs="宋体" w:hint="eastAsia"/>
          <w:b/>
          <w:bCs/>
          <w:kern w:val="0"/>
          <w:sz w:val="44"/>
          <w:szCs w:val="44"/>
        </w:rPr>
        <w:t>工作的通知</w:t>
      </w:r>
    </w:p>
    <w:p w:rsidR="00A3058A" w:rsidRPr="00A3058A" w:rsidRDefault="00A3058A" w:rsidP="00A3058A">
      <w:pPr>
        <w:pStyle w:val="a3"/>
        <w:spacing w:before="0" w:beforeAutospacing="0" w:after="0" w:afterAutospacing="0" w:line="560" w:lineRule="exact"/>
        <w:rPr>
          <w:rFonts w:ascii="仿宋_GB2312" w:eastAsia="仿宋_GB2312" w:hint="eastAsia"/>
          <w:sz w:val="32"/>
          <w:szCs w:val="32"/>
        </w:rPr>
      </w:pPr>
      <w:r w:rsidRPr="00A3058A">
        <w:rPr>
          <w:rFonts w:ascii="仿宋_GB2312" w:eastAsia="仿宋_GB2312" w:hAnsi="Verdana" w:hint="eastAsia"/>
          <w:color w:val="000000"/>
          <w:sz w:val="32"/>
          <w:szCs w:val="32"/>
          <w:shd w:val="clear" w:color="auto" w:fill="FFFFFF"/>
        </w:rPr>
        <w:t>各</w:t>
      </w:r>
      <w:r w:rsidRPr="00A3058A">
        <w:rPr>
          <w:rFonts w:ascii="仿宋_GB2312" w:eastAsia="仿宋_GB2312" w:hint="eastAsia"/>
          <w:sz w:val="32"/>
          <w:szCs w:val="32"/>
        </w:rPr>
        <w:t>党总支、直属党支部，校属各单位：</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Fonts w:ascii="仿宋_GB2312" w:eastAsia="仿宋_GB2312" w:hint="eastAsia"/>
          <w:sz w:val="32"/>
          <w:szCs w:val="32"/>
        </w:rPr>
        <w:t>为进一步提升二级网站建设和管理水平，促进网站内容不断丰富和更新，学校决定开展2018年优秀二级网站评比工作，现将有关要求通知如下：</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Style w:val="a4"/>
          <w:rFonts w:ascii="仿宋_GB2312" w:eastAsia="仿宋_GB2312" w:hint="eastAsia"/>
          <w:sz w:val="32"/>
          <w:szCs w:val="32"/>
        </w:rPr>
        <w:t>一、评比内容：</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Fonts w:ascii="仿宋_GB2312" w:eastAsia="仿宋_GB2312" w:hint="eastAsia"/>
          <w:sz w:val="32"/>
          <w:szCs w:val="32"/>
        </w:rPr>
        <w:t>1.网站管理：</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Fonts w:ascii="仿宋_GB2312" w:eastAsia="仿宋_GB2312" w:hint="eastAsia"/>
          <w:sz w:val="32"/>
          <w:szCs w:val="32"/>
        </w:rPr>
        <w:t>（1）分管领导：部门主要领导分管负责。</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Fonts w:ascii="仿宋_GB2312" w:eastAsia="仿宋_GB2312" w:hint="eastAsia"/>
          <w:sz w:val="32"/>
          <w:szCs w:val="32"/>
        </w:rPr>
        <w:t>（2）专门人员：安排专人负责网站全面管理工作。</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Fonts w:ascii="仿宋_GB2312" w:eastAsia="仿宋_GB2312" w:hint="eastAsia"/>
          <w:sz w:val="32"/>
          <w:szCs w:val="32"/>
        </w:rPr>
        <w:t>（3）信息安全：未经部门领导审核的文字、视频信息不得随意上传，上传信息需标注审核人。</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Fonts w:ascii="仿宋_GB2312" w:eastAsia="仿宋_GB2312" w:hint="eastAsia"/>
          <w:sz w:val="32"/>
          <w:szCs w:val="32"/>
        </w:rPr>
        <w:t>（4）栏目设置：各院（部）二级网站要设置院（部）简介、机构设置、师资队伍、专业（课程）建设、科研概况、学生工作、最新动态（新闻）、校友风采、招生就业、联系方式等栏目（无学生的单位不考核学生工作、招生就业和校友风采栏目，可根据本单位特点自行设置3个左右的新栏目。）；管理、教辅及后勤服务单位二级网站要设置单位（部门）简介、机构设置、规章制度（常用文件）、服务指南、通知公告、联系方式等栏目。栏目安排合理定位清晰、分类层次清晰，栏目名称准确，具有简明、直观、易操作的特点，栏目内容充实，页面图文并茂。</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Fonts w:ascii="仿宋_GB2312" w:eastAsia="仿宋_GB2312" w:hint="eastAsia"/>
          <w:sz w:val="32"/>
          <w:szCs w:val="32"/>
        </w:rPr>
        <w:lastRenderedPageBreak/>
        <w:t>（5）信息严谨：二级网站所使用的二级单位名称、学校图标（LOGO）、校名题字等其他标志性文字或图片必须与学校网站主页上的保持一致。信息内容真实、准确，健康，无科学性错误，涉及数据要与学校相关部门保持一致。</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Fonts w:ascii="仿宋_GB2312" w:eastAsia="仿宋_GB2312" w:hint="eastAsia"/>
          <w:sz w:val="32"/>
          <w:szCs w:val="32"/>
        </w:rPr>
        <w:t>2.网站总体效果：</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Fonts w:ascii="仿宋_GB2312" w:eastAsia="仿宋_GB2312" w:hint="eastAsia"/>
          <w:sz w:val="32"/>
          <w:szCs w:val="32"/>
        </w:rPr>
        <w:t>（1）网站页面布局：布局结构清楚合理，整洁美观，文字、图片、标志清晰，视觉效果好;层次分明，可读性好，页面字体清晰，大小适宜，文字图片排版美观，显示图片应与本部门内容或发布信息相关。</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Fonts w:ascii="仿宋_GB2312" w:eastAsia="仿宋_GB2312" w:hint="eastAsia"/>
          <w:sz w:val="32"/>
          <w:szCs w:val="32"/>
        </w:rPr>
        <w:t>（2）标题信息：标题信息传达准确，体现部门职能特色。</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Fonts w:ascii="仿宋_GB2312" w:eastAsia="仿宋_GB2312" w:hint="eastAsia"/>
          <w:sz w:val="32"/>
          <w:szCs w:val="32"/>
        </w:rPr>
        <w:t>（3）内容排版：页面设计整齐，内容规范，没有变形的页面和文字，没有表格错行，文字错位等现象。二级网站所有发布的信息文字的字号、字体要统一，图片的大小要一致。</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Fonts w:ascii="仿宋_GB2312" w:eastAsia="仿宋_GB2312" w:hint="eastAsia"/>
          <w:sz w:val="32"/>
          <w:szCs w:val="32"/>
        </w:rPr>
        <w:t>（5）网站特色：有独特风格，体现服务职能，符合本单位特点与文化氛围（例如：院（部）专业建设、校企合作、优秀毕业生、</w:t>
      </w:r>
      <w:proofErr w:type="gramStart"/>
      <w:r w:rsidRPr="00A3058A">
        <w:rPr>
          <w:rFonts w:ascii="仿宋_GB2312" w:eastAsia="仿宋_GB2312" w:hint="eastAsia"/>
          <w:sz w:val="32"/>
          <w:szCs w:val="32"/>
        </w:rPr>
        <w:t>思政教育</w:t>
      </w:r>
      <w:proofErr w:type="gramEnd"/>
      <w:r w:rsidRPr="00A3058A">
        <w:rPr>
          <w:rFonts w:ascii="仿宋_GB2312" w:eastAsia="仿宋_GB2312" w:hint="eastAsia"/>
          <w:sz w:val="32"/>
          <w:szCs w:val="32"/>
        </w:rPr>
        <w:t>等栏目）。</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Fonts w:ascii="仿宋_GB2312" w:eastAsia="仿宋_GB2312" w:hint="eastAsia"/>
          <w:sz w:val="32"/>
          <w:szCs w:val="32"/>
        </w:rPr>
        <w:t>3.信息发布：</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Fonts w:ascii="仿宋_GB2312" w:eastAsia="仿宋_GB2312" w:hint="eastAsia"/>
          <w:sz w:val="32"/>
          <w:szCs w:val="32"/>
        </w:rPr>
        <w:t>（1）及时性：及时发布本单位的各项信息。</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Fonts w:ascii="仿宋_GB2312" w:eastAsia="仿宋_GB2312" w:hint="eastAsia"/>
          <w:sz w:val="32"/>
          <w:szCs w:val="32"/>
        </w:rPr>
        <w:t>（2）连续性：本单位信息更新连续，每月不低于5条。</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Fonts w:ascii="仿宋_GB2312" w:eastAsia="仿宋_GB2312" w:hint="eastAsia"/>
          <w:sz w:val="32"/>
          <w:szCs w:val="32"/>
        </w:rPr>
        <w:t>（3）准确性：本单位各项基本数据准确。</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Fonts w:ascii="仿宋_GB2312" w:eastAsia="仿宋_GB2312" w:hint="eastAsia"/>
          <w:sz w:val="32"/>
          <w:szCs w:val="32"/>
        </w:rPr>
        <w:t>4.客观指标</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Fonts w:ascii="仿宋_GB2312" w:eastAsia="仿宋_GB2312" w:hint="eastAsia"/>
          <w:sz w:val="32"/>
          <w:szCs w:val="32"/>
        </w:rPr>
        <w:t>（1）访问量：网站内容在公众中具有一定的影响力，日均访问量大。</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Style w:val="a4"/>
          <w:rFonts w:ascii="仿宋_GB2312" w:eastAsia="仿宋_GB2312" w:hint="eastAsia"/>
          <w:sz w:val="32"/>
          <w:szCs w:val="32"/>
        </w:rPr>
        <w:t>二、评比时间：2018年12月20日至12月26日。</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Style w:val="a4"/>
          <w:rFonts w:ascii="仿宋_GB2312" w:eastAsia="仿宋_GB2312" w:hint="eastAsia"/>
          <w:sz w:val="32"/>
          <w:szCs w:val="32"/>
        </w:rPr>
        <w:lastRenderedPageBreak/>
        <w:t>三、评比要求：</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Fonts w:ascii="仿宋_GB2312" w:eastAsia="仿宋_GB2312" w:hint="eastAsia"/>
          <w:sz w:val="32"/>
          <w:szCs w:val="32"/>
        </w:rPr>
        <w:t>请各党总支（直属党支部）、校属各单位高度重视本单位网站的建设与管理。要切实做到</w:t>
      </w:r>
      <w:proofErr w:type="gramStart"/>
      <w:r w:rsidRPr="00A3058A">
        <w:rPr>
          <w:rFonts w:ascii="仿宋_GB2312" w:eastAsia="仿宋_GB2312" w:hint="eastAsia"/>
          <w:sz w:val="32"/>
          <w:szCs w:val="32"/>
        </w:rPr>
        <w:t>以评促建</w:t>
      </w:r>
      <w:proofErr w:type="gramEnd"/>
      <w:r w:rsidRPr="00A3058A">
        <w:rPr>
          <w:rFonts w:ascii="仿宋_GB2312" w:eastAsia="仿宋_GB2312" w:hint="eastAsia"/>
          <w:sz w:val="32"/>
          <w:szCs w:val="32"/>
        </w:rPr>
        <w:t>，把二级网站评比与部门工作密切结合起来，充分展示师资力量、专业优势、科研成果、学生培养、招生就业等方面所取得的成就。</w:t>
      </w:r>
    </w:p>
    <w:p w:rsid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r w:rsidRPr="00A3058A">
        <w:rPr>
          <w:rStyle w:val="a4"/>
          <w:rFonts w:ascii="仿宋_GB2312" w:eastAsia="仿宋_GB2312" w:hint="eastAsia"/>
          <w:sz w:val="32"/>
          <w:szCs w:val="32"/>
        </w:rPr>
        <w:t>四、评比结果运用：</w:t>
      </w:r>
      <w:r w:rsidRPr="00A3058A">
        <w:rPr>
          <w:rFonts w:ascii="仿宋_GB2312" w:eastAsia="仿宋_GB2312" w:hint="eastAsia"/>
          <w:sz w:val="32"/>
          <w:szCs w:val="32"/>
        </w:rPr>
        <w:t>网站评比结果将纳入学校2018年度单位绩效考核。</w:t>
      </w:r>
    </w:p>
    <w:p w:rsidR="00A3058A" w:rsidRPr="00A3058A" w:rsidRDefault="00A3058A" w:rsidP="00A3058A">
      <w:pPr>
        <w:pStyle w:val="ptextindent2"/>
        <w:spacing w:before="0" w:beforeAutospacing="0" w:after="0" w:afterAutospacing="0" w:line="560" w:lineRule="exact"/>
        <w:ind w:firstLine="480"/>
        <w:rPr>
          <w:rFonts w:ascii="仿宋_GB2312" w:eastAsia="仿宋_GB2312" w:hint="eastAsia"/>
          <w:sz w:val="32"/>
          <w:szCs w:val="32"/>
        </w:rPr>
      </w:pPr>
    </w:p>
    <w:p w:rsidR="00A3058A" w:rsidRPr="00A3058A" w:rsidRDefault="00A3058A" w:rsidP="00A3058A">
      <w:pPr>
        <w:pStyle w:val="ptextindent2"/>
        <w:spacing w:before="0" w:beforeAutospacing="0" w:after="0" w:afterAutospacing="0" w:line="560" w:lineRule="exact"/>
        <w:ind w:firstLine="480"/>
        <w:jc w:val="right"/>
        <w:rPr>
          <w:rFonts w:ascii="仿宋_GB2312" w:eastAsia="仿宋_GB2312" w:hint="eastAsia"/>
          <w:sz w:val="32"/>
          <w:szCs w:val="32"/>
        </w:rPr>
      </w:pPr>
      <w:r w:rsidRPr="00A3058A">
        <w:rPr>
          <w:rFonts w:ascii="仿宋_GB2312" w:eastAsia="仿宋_GB2312" w:hint="eastAsia"/>
          <w:sz w:val="32"/>
          <w:szCs w:val="32"/>
        </w:rPr>
        <w:t>党委宣传部</w:t>
      </w:r>
    </w:p>
    <w:p w:rsidR="00A3058A" w:rsidRPr="00A3058A" w:rsidRDefault="00A3058A" w:rsidP="00A3058A">
      <w:pPr>
        <w:pStyle w:val="ptextindent2"/>
        <w:spacing w:before="0" w:beforeAutospacing="0" w:after="0" w:afterAutospacing="0" w:line="560" w:lineRule="exact"/>
        <w:ind w:firstLine="480"/>
        <w:jc w:val="right"/>
        <w:rPr>
          <w:rFonts w:ascii="仿宋_GB2312" w:eastAsia="仿宋_GB2312" w:hint="eastAsia"/>
          <w:sz w:val="32"/>
          <w:szCs w:val="32"/>
        </w:rPr>
      </w:pPr>
      <w:r w:rsidRPr="00A3058A">
        <w:rPr>
          <w:rFonts w:ascii="仿宋_GB2312" w:eastAsia="仿宋_GB2312" w:hint="eastAsia"/>
          <w:sz w:val="32"/>
          <w:szCs w:val="32"/>
        </w:rPr>
        <w:t>2018年12月13日</w:t>
      </w:r>
    </w:p>
    <w:p w:rsidR="00A3058A" w:rsidRPr="00A3058A" w:rsidRDefault="00A3058A" w:rsidP="00A3058A">
      <w:pPr>
        <w:pStyle w:val="a3"/>
        <w:spacing w:before="0" w:beforeAutospacing="0" w:after="0" w:afterAutospacing="0" w:line="560" w:lineRule="exact"/>
        <w:rPr>
          <w:rFonts w:ascii="仿宋_GB2312" w:eastAsia="仿宋_GB2312" w:hint="eastAsia"/>
        </w:rPr>
      </w:pPr>
    </w:p>
    <w:p w:rsidR="00A10629" w:rsidRPr="00A3058A" w:rsidRDefault="00A10629" w:rsidP="00A3058A">
      <w:pPr>
        <w:spacing w:line="560" w:lineRule="exact"/>
        <w:rPr>
          <w:rFonts w:ascii="仿宋_GB2312" w:eastAsia="仿宋_GB2312" w:hint="eastAsia"/>
        </w:rPr>
      </w:pPr>
      <w:bookmarkStart w:id="0" w:name="_GoBack"/>
      <w:bookmarkEnd w:id="0"/>
    </w:p>
    <w:sectPr w:rsidR="00A10629" w:rsidRPr="00A3058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323"/>
    <w:rsid w:val="00963323"/>
    <w:rsid w:val="00A10629"/>
    <w:rsid w:val="00A305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A3058A"/>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3058A"/>
    <w:pPr>
      <w:widowControl/>
      <w:spacing w:before="100" w:beforeAutospacing="1" w:after="100" w:afterAutospacing="1"/>
      <w:jc w:val="left"/>
    </w:pPr>
    <w:rPr>
      <w:rFonts w:ascii="宋体" w:eastAsia="宋体" w:hAnsi="宋体" w:cs="宋体"/>
      <w:kern w:val="0"/>
      <w:sz w:val="24"/>
      <w:szCs w:val="24"/>
    </w:rPr>
  </w:style>
  <w:style w:type="paragraph" w:customStyle="1" w:styleId="ptextindent2">
    <w:name w:val="p_text_indent_2"/>
    <w:basedOn w:val="a"/>
    <w:rsid w:val="00A3058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3058A"/>
    <w:rPr>
      <w:b/>
      <w:bCs/>
    </w:rPr>
  </w:style>
  <w:style w:type="character" w:customStyle="1" w:styleId="3Char">
    <w:name w:val="标题 3 Char"/>
    <w:basedOn w:val="a0"/>
    <w:link w:val="3"/>
    <w:uiPriority w:val="9"/>
    <w:rsid w:val="00A3058A"/>
    <w:rPr>
      <w:rFonts w:ascii="宋体" w:eastAsia="宋体" w:hAnsi="宋体" w:cs="宋体"/>
      <w:b/>
      <w:bCs/>
      <w:kern w:val="0"/>
      <w:sz w:val="27"/>
      <w:szCs w:val="27"/>
    </w:rPr>
  </w:style>
  <w:style w:type="character" w:customStyle="1" w:styleId="articletitle">
    <w:name w:val="article_title"/>
    <w:basedOn w:val="a0"/>
    <w:rsid w:val="00A305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A3058A"/>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3058A"/>
    <w:pPr>
      <w:widowControl/>
      <w:spacing w:before="100" w:beforeAutospacing="1" w:after="100" w:afterAutospacing="1"/>
      <w:jc w:val="left"/>
    </w:pPr>
    <w:rPr>
      <w:rFonts w:ascii="宋体" w:eastAsia="宋体" w:hAnsi="宋体" w:cs="宋体"/>
      <w:kern w:val="0"/>
      <w:sz w:val="24"/>
      <w:szCs w:val="24"/>
    </w:rPr>
  </w:style>
  <w:style w:type="paragraph" w:customStyle="1" w:styleId="ptextindent2">
    <w:name w:val="p_text_indent_2"/>
    <w:basedOn w:val="a"/>
    <w:rsid w:val="00A3058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3058A"/>
    <w:rPr>
      <w:b/>
      <w:bCs/>
    </w:rPr>
  </w:style>
  <w:style w:type="character" w:customStyle="1" w:styleId="3Char">
    <w:name w:val="标题 3 Char"/>
    <w:basedOn w:val="a0"/>
    <w:link w:val="3"/>
    <w:uiPriority w:val="9"/>
    <w:rsid w:val="00A3058A"/>
    <w:rPr>
      <w:rFonts w:ascii="宋体" w:eastAsia="宋体" w:hAnsi="宋体" w:cs="宋体"/>
      <w:b/>
      <w:bCs/>
      <w:kern w:val="0"/>
      <w:sz w:val="27"/>
      <w:szCs w:val="27"/>
    </w:rPr>
  </w:style>
  <w:style w:type="character" w:customStyle="1" w:styleId="articletitle">
    <w:name w:val="article_title"/>
    <w:basedOn w:val="a0"/>
    <w:rsid w:val="00A305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207022">
      <w:bodyDiv w:val="1"/>
      <w:marLeft w:val="0"/>
      <w:marRight w:val="0"/>
      <w:marTop w:val="0"/>
      <w:marBottom w:val="0"/>
      <w:divBdr>
        <w:top w:val="none" w:sz="0" w:space="0" w:color="auto"/>
        <w:left w:val="none" w:sz="0" w:space="0" w:color="auto"/>
        <w:bottom w:val="none" w:sz="0" w:space="0" w:color="auto"/>
        <w:right w:val="none" w:sz="0" w:space="0" w:color="auto"/>
      </w:divBdr>
      <w:divsChild>
        <w:div w:id="1502504143">
          <w:marLeft w:val="0"/>
          <w:marRight w:val="0"/>
          <w:marTop w:val="0"/>
          <w:marBottom w:val="0"/>
          <w:divBdr>
            <w:top w:val="none" w:sz="0" w:space="0" w:color="auto"/>
            <w:left w:val="none" w:sz="0" w:space="0" w:color="auto"/>
            <w:bottom w:val="none" w:sz="0" w:space="0" w:color="auto"/>
            <w:right w:val="none" w:sz="0" w:space="0" w:color="auto"/>
          </w:divBdr>
          <w:divsChild>
            <w:div w:id="203445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92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171</Words>
  <Characters>975</Characters>
  <Application>Microsoft Office Word</Application>
  <DocSecurity>0</DocSecurity>
  <Lines>8</Lines>
  <Paragraphs>2</Paragraphs>
  <ScaleCrop>false</ScaleCrop>
  <Company>china</Company>
  <LinksUpToDate>false</LinksUpToDate>
  <CharactersWithSpaces>1144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2019-06-22T13:46:00Z</dcterms:created>
  <dcterms:modified xsi:type="dcterms:W3CDTF">2019-06-22T13:48:00Z</dcterms:modified>
</cp:coreProperties>
</file>